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2D" w:rsidRDefault="00D951FA" w:rsidP="0011024B">
      <w:pPr>
        <w:pStyle w:val="2"/>
        <w:rPr>
          <w:rFonts w:ascii="黑体" w:eastAsia="黑体" w:hAnsi="华文仿宋" w:cs="华文仿宋"/>
          <w:b w:val="0"/>
        </w:rPr>
      </w:pPr>
      <w:r w:rsidRPr="00DD1F2D">
        <w:rPr>
          <w:rFonts w:ascii="黑体" w:eastAsia="黑体" w:hAnsi="华文仿宋" w:cs="华文仿宋" w:hint="eastAsia"/>
          <w:b w:val="0"/>
        </w:rPr>
        <w:t>附件2</w:t>
      </w:r>
    </w:p>
    <w:p w:rsidR="00D951FA" w:rsidRPr="00DD1F2D" w:rsidRDefault="00D951FA" w:rsidP="00DD1F2D">
      <w:pPr>
        <w:pStyle w:val="2"/>
        <w:jc w:val="center"/>
        <w:rPr>
          <w:rFonts w:ascii="黑体" w:eastAsia="黑体" w:hAnsi="华文仿宋"/>
          <w:b w:val="0"/>
        </w:rPr>
      </w:pPr>
      <w:r w:rsidRPr="00DD1F2D">
        <w:rPr>
          <w:rFonts w:ascii="黑体" w:eastAsia="黑体" w:hAnsi="华文仿宋" w:cs="华文仿宋" w:hint="eastAsia"/>
          <w:b w:val="0"/>
        </w:rPr>
        <w:t>华中科技大学本科专业人才培养计划格式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一、培养目标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二、基本规格要求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三、培养特色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四、主干学科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五、学制与学位</w:t>
      </w:r>
    </w:p>
    <w:p w:rsidR="00D951FA" w:rsidRPr="006D23D1" w:rsidRDefault="00D951FA" w:rsidP="0011024B">
      <w:pPr>
        <w:spacing w:line="360" w:lineRule="auto"/>
        <w:ind w:firstLineChars="350" w:firstLine="98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学制：</w:t>
      </w:r>
    </w:p>
    <w:p w:rsidR="00D951FA" w:rsidRPr="006D23D1" w:rsidRDefault="00D951FA" w:rsidP="0011024B">
      <w:pPr>
        <w:spacing w:line="360" w:lineRule="auto"/>
        <w:ind w:firstLineChars="350" w:firstLine="98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授予学位：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六、学时与学分</w:t>
      </w:r>
    </w:p>
    <w:p w:rsidR="00D951FA" w:rsidRPr="006D23D1" w:rsidRDefault="00D951FA" w:rsidP="0011024B">
      <w:pPr>
        <w:spacing w:line="360" w:lineRule="auto"/>
        <w:ind w:firstLineChars="397" w:firstLine="1112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完成学业最低课内学分（含课程体系与集中性实践教学环节）要求：</w:t>
      </w:r>
      <w:r w:rsidRPr="006D23D1">
        <w:rPr>
          <w:rFonts w:ascii="华文仿宋" w:eastAsia="华文仿宋" w:hAnsi="华文仿宋" w:cs="华文仿宋"/>
          <w:sz w:val="28"/>
          <w:szCs w:val="28"/>
        </w:rPr>
        <w:t>***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学分。其中，专业核心课程学分不允许用其他课程学分进行学分冲抵和替代。</w:t>
      </w:r>
    </w:p>
    <w:p w:rsidR="00D951FA" w:rsidRPr="006D23D1" w:rsidRDefault="00D951FA" w:rsidP="0011024B">
      <w:pPr>
        <w:spacing w:line="360" w:lineRule="auto"/>
        <w:ind w:firstLineChars="400" w:firstLine="112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完成学业最低课外学分要求：</w:t>
      </w:r>
      <w:r w:rsidR="00A93DDC">
        <w:rPr>
          <w:rFonts w:ascii="华文仿宋" w:eastAsia="华文仿宋" w:hAnsi="华文仿宋" w:cs="华文仿宋" w:hint="eastAsia"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学分。</w:t>
      </w:r>
    </w:p>
    <w:p w:rsidR="00D951FA" w:rsidRPr="006D23D1" w:rsidRDefault="00D951FA" w:rsidP="0011024B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1.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课程体系学时与学分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2"/>
        <w:gridCol w:w="2701"/>
        <w:gridCol w:w="1096"/>
        <w:gridCol w:w="1363"/>
        <w:gridCol w:w="2266"/>
      </w:tblGrid>
      <w:tr w:rsidR="00D951FA" w:rsidRPr="006D23D1">
        <w:trPr>
          <w:cantSplit/>
          <w:trHeight w:val="756"/>
        </w:trPr>
        <w:tc>
          <w:tcPr>
            <w:tcW w:w="4068" w:type="dxa"/>
            <w:gridSpan w:val="2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课程类别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性质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学时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占课程体系学分比例（％）</w:t>
            </w:r>
          </w:p>
        </w:tc>
      </w:tr>
      <w:tr w:rsidR="00D951FA" w:rsidRPr="006D23D1">
        <w:trPr>
          <w:cantSplit/>
          <w:trHeight w:val="284"/>
        </w:trPr>
        <w:tc>
          <w:tcPr>
            <w:tcW w:w="4068" w:type="dxa"/>
            <w:gridSpan w:val="2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通识教育基础课程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284"/>
        </w:trPr>
        <w:tc>
          <w:tcPr>
            <w:tcW w:w="4068" w:type="dxa"/>
            <w:gridSpan w:val="2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3"/>
        </w:trPr>
        <w:tc>
          <w:tcPr>
            <w:tcW w:w="1233" w:type="dxa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学科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（专业）基础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lastRenderedPageBreak/>
              <w:t>课程</w:t>
            </w:r>
          </w:p>
        </w:tc>
        <w:tc>
          <w:tcPr>
            <w:tcW w:w="2835" w:type="dxa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lastRenderedPageBreak/>
              <w:t>学科大类基础课程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3"/>
        </w:trPr>
        <w:tc>
          <w:tcPr>
            <w:tcW w:w="1233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4"/>
        </w:trPr>
        <w:tc>
          <w:tcPr>
            <w:tcW w:w="1233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学科专业基础课程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4"/>
        </w:trPr>
        <w:tc>
          <w:tcPr>
            <w:tcW w:w="1233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3"/>
        </w:trPr>
        <w:tc>
          <w:tcPr>
            <w:tcW w:w="1233" w:type="dxa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lastRenderedPageBreak/>
              <w:t>专业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</w:t>
            </w:r>
          </w:p>
        </w:tc>
        <w:tc>
          <w:tcPr>
            <w:tcW w:w="2835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专业核心课程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3"/>
        </w:trPr>
        <w:tc>
          <w:tcPr>
            <w:tcW w:w="1233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专业方向课程</w:t>
            </w: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  <w:trHeight w:val="463"/>
        </w:trPr>
        <w:tc>
          <w:tcPr>
            <w:tcW w:w="1233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417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346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D951FA" w:rsidRPr="006D23D1" w:rsidRDefault="00D951FA" w:rsidP="00361B12">
      <w:pPr>
        <w:spacing w:line="36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2.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集中性实践教学环节周数与学分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8"/>
        <w:gridCol w:w="1448"/>
        <w:gridCol w:w="1692"/>
        <w:gridCol w:w="3060"/>
      </w:tblGrid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实践教学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环节名称</w:t>
            </w: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课程性质</w:t>
            </w: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周数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占实践教学环节学分</w:t>
            </w:r>
          </w:p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比例（％）</w:t>
            </w:r>
          </w:p>
        </w:tc>
      </w:tr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军事训练（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周）</w:t>
            </w: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必修</w:t>
            </w: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2W/1</w:t>
            </w: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</w:trPr>
        <w:tc>
          <w:tcPr>
            <w:tcW w:w="252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D951FA" w:rsidRPr="006D23D1">
        <w:trPr>
          <w:cantSplit/>
        </w:trPr>
        <w:tc>
          <w:tcPr>
            <w:tcW w:w="4020" w:type="dxa"/>
            <w:gridSpan w:val="2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合计</w:t>
            </w:r>
          </w:p>
        </w:tc>
        <w:tc>
          <w:tcPr>
            <w:tcW w:w="1740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D951FA" w:rsidRPr="006D23D1" w:rsidRDefault="00D951FA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D951FA" w:rsidRPr="00DD1F2D" w:rsidRDefault="00D951FA" w:rsidP="00DD1F2D">
      <w:pPr>
        <w:spacing w:line="360" w:lineRule="auto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3.</w:t>
      </w:r>
      <w:r>
        <w:rPr>
          <w:rFonts w:ascii="华文仿宋" w:eastAsia="华文仿宋" w:hAnsi="华文仿宋" w:cs="华文仿宋" w:hint="eastAsia"/>
          <w:sz w:val="28"/>
          <w:szCs w:val="28"/>
        </w:rPr>
        <w:t>课外学分：各院（系）自行制定本院（系）课外活动和社会实践内容、形式及要求；在制定课外活动学分时，可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参</w:t>
      </w:r>
      <w:r>
        <w:rPr>
          <w:rFonts w:ascii="华文仿宋" w:eastAsia="华文仿宋" w:hAnsi="华文仿宋" w:cs="华文仿宋" w:hint="eastAsia"/>
          <w:sz w:val="28"/>
          <w:szCs w:val="28"/>
        </w:rPr>
        <w:t>考原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课外学分</w:t>
      </w:r>
      <w:r>
        <w:rPr>
          <w:rFonts w:ascii="华文仿宋" w:eastAsia="华文仿宋" w:hAnsi="华文仿宋" w:cs="华文仿宋" w:hint="eastAsia"/>
          <w:sz w:val="28"/>
          <w:szCs w:val="28"/>
        </w:rPr>
        <w:t>参考表（附件</w:t>
      </w:r>
      <w:r>
        <w:rPr>
          <w:rFonts w:ascii="华文仿宋" w:eastAsia="华文仿宋" w:hAnsi="华文仿宋" w:cs="华文仿宋"/>
          <w:sz w:val="28"/>
          <w:szCs w:val="28"/>
        </w:rPr>
        <w:t>4</w:t>
      </w:r>
      <w:r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。</w:t>
      </w:r>
      <w:r w:rsidRPr="006D23D1">
        <w:rPr>
          <w:rFonts w:ascii="华文仿宋" w:eastAsia="华文仿宋" w:hAnsi="华文仿宋" w:cs="华文仿宋"/>
          <w:sz w:val="28"/>
          <w:szCs w:val="28"/>
        </w:rPr>
        <w:t xml:space="preserve"> </w:t>
      </w:r>
    </w:p>
    <w:p w:rsidR="00D951FA" w:rsidRPr="006D23D1" w:rsidRDefault="00D951FA" w:rsidP="0011024B">
      <w:pPr>
        <w:spacing w:line="360" w:lineRule="auto"/>
        <w:ind w:firstLine="45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七、主要课程</w:t>
      </w:r>
    </w:p>
    <w:p w:rsidR="00D951FA" w:rsidRPr="0011024B" w:rsidRDefault="00D951FA" w:rsidP="0011024B">
      <w:pPr>
        <w:spacing w:line="360" w:lineRule="auto"/>
        <w:ind w:firstLine="45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八、主要实践教学环节（含专业实验）</w:t>
      </w:r>
    </w:p>
    <w:p w:rsidR="00D951FA" w:rsidRPr="006D23D1" w:rsidRDefault="00D951FA" w:rsidP="0011024B">
      <w:pPr>
        <w:spacing w:line="360" w:lineRule="auto"/>
        <w:ind w:firstLine="45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九、教学进程计划表</w:t>
      </w:r>
    </w:p>
    <w:p w:rsidR="00D951FA" w:rsidRDefault="00D951FA"/>
    <w:sectPr w:rsidR="00D951FA" w:rsidSect="006B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9F3" w:rsidRDefault="008959F3" w:rsidP="00DD1F2D">
      <w:r>
        <w:separator/>
      </w:r>
    </w:p>
  </w:endnote>
  <w:endnote w:type="continuationSeparator" w:id="1">
    <w:p w:rsidR="008959F3" w:rsidRDefault="008959F3" w:rsidP="00DD1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9F3" w:rsidRDefault="008959F3" w:rsidP="00DD1F2D">
      <w:r>
        <w:separator/>
      </w:r>
    </w:p>
  </w:footnote>
  <w:footnote w:type="continuationSeparator" w:id="1">
    <w:p w:rsidR="008959F3" w:rsidRDefault="008959F3" w:rsidP="00DD1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24B"/>
    <w:rsid w:val="0011024B"/>
    <w:rsid w:val="00302B7C"/>
    <w:rsid w:val="00361B12"/>
    <w:rsid w:val="00373523"/>
    <w:rsid w:val="006B59B8"/>
    <w:rsid w:val="006D23D1"/>
    <w:rsid w:val="0074119C"/>
    <w:rsid w:val="008959F3"/>
    <w:rsid w:val="00A91CC1"/>
    <w:rsid w:val="00A93DDC"/>
    <w:rsid w:val="00C978E8"/>
    <w:rsid w:val="00D17D1F"/>
    <w:rsid w:val="00D951FA"/>
    <w:rsid w:val="00DD1F2D"/>
    <w:rsid w:val="00F03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4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11024B"/>
    <w:pPr>
      <w:keepNext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11024B"/>
    <w:rPr>
      <w:rFonts w:ascii="Times New Roman" w:eastAsia="宋体" w:hAnsi="Times New Roman" w:cs="Times New Roman"/>
      <w:b/>
      <w:bCs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DD1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F2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F2D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463</Characters>
  <Application>Microsoft Office Word</Application>
  <DocSecurity>0</DocSecurity>
  <Lines>3</Lines>
  <Paragraphs>1</Paragraphs>
  <ScaleCrop>false</ScaleCrop>
  <Company>Users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附件2：华中科技大学本科专业人才培养计划格式</dc:title>
  <dc:subject/>
  <dc:creator>Windows 用户</dc:creator>
  <cp:keywords/>
  <dc:description/>
  <cp:lastModifiedBy>微软用户</cp:lastModifiedBy>
  <cp:revision>5</cp:revision>
  <cp:lastPrinted>2015-10-18T03:36:00Z</cp:lastPrinted>
  <dcterms:created xsi:type="dcterms:W3CDTF">2015-10-17T07:12:00Z</dcterms:created>
  <dcterms:modified xsi:type="dcterms:W3CDTF">2015-10-18T04:10:00Z</dcterms:modified>
</cp:coreProperties>
</file>